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5B" w:rsidRDefault="00D9275B" w:rsidP="006767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Изотерапия</w:t>
      </w:r>
      <w:r w:rsidRPr="0067678F">
        <w:rPr>
          <w:rFonts w:ascii="Times New Roman" w:hAnsi="Times New Roman" w:cs="Times New Roman"/>
          <w:b/>
          <w:bCs/>
          <w:sz w:val="28"/>
          <w:szCs w:val="28"/>
        </w:rPr>
        <w:t>, как одна из граней арттерапии.</w:t>
      </w:r>
    </w:p>
    <w:p w:rsidR="00D9275B" w:rsidRPr="0067678F" w:rsidRDefault="00D9275B" w:rsidP="006767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Макаровская Ю.В.</w:t>
      </w:r>
    </w:p>
    <w:p w:rsidR="00D9275B" w:rsidRPr="0067678F" w:rsidRDefault="00D9275B" w:rsidP="006767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78F">
        <w:rPr>
          <w:rFonts w:ascii="Times New Roman" w:hAnsi="Times New Roman" w:cs="Times New Roman"/>
          <w:sz w:val="28"/>
          <w:szCs w:val="28"/>
        </w:rPr>
        <w:t>Опыт использования изотерапии в работе с детьми старшего дошкольного возраста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  <w:b/>
          <w:bCs/>
          <w:i/>
          <w:iCs/>
        </w:rPr>
        <w:t>Арттерапия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7678F">
        <w:rPr>
          <w:rFonts w:ascii="Times New Roman" w:hAnsi="Times New Roman" w:cs="Times New Roman"/>
        </w:rPr>
        <w:t>( терапия искусством) – один из методов психологической работы,</w:t>
      </w:r>
      <w:r>
        <w:rPr>
          <w:rFonts w:ascii="Times New Roman" w:hAnsi="Times New Roman" w:cs="Times New Roman"/>
        </w:rPr>
        <w:t xml:space="preserve"> </w:t>
      </w:r>
      <w:r w:rsidRPr="0067678F">
        <w:rPr>
          <w:rFonts w:ascii="Times New Roman" w:hAnsi="Times New Roman" w:cs="Times New Roman"/>
        </w:rPr>
        <w:t>использующий возможности искусства  для достижения положительных изменений в интеллектуальном,  эмоциональном и личностном развитии человека.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Поскольку арттерапия обеспечивается  воздействием средствами искусства, то её классификация основывается, прежде всего, на специфике видов искусства: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 музыка -  музыкотерапия,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 изобразительное искусство – изотерапия,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 театр - имаготерапия,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 литература, книга – библиотерапия,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 танец - кинезитерапия.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 свою очередь каждый вид арттерапии подразделяется на подвиды.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Преимущества изотерапии перед другими формами психотерапевтической работы.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Практически каждый человек может участвовать в изотерапевтической работе, которая не требует от него каких-либо способностей к изобразительной деятельности или художественных навыков.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Изотерапия является средством преимущественно невербального общения. Это делает её особенно ценной для тех, кто недостаточно хорошо владеет речью, затрудняется в словесном описании своих переживаний.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Изобразительная деятельность является мощным средством сближения людей. Это особенно ценно в ситуациях взаимного отчуждения. При затруднении в налаживании контактов.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Продукты изобразительного творчества являются объективным свидетельством настроений и мыслей человека, что позволяет их использовать для оценки состояния, проведения соответствующих исследований.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Изотерапия является средством самовыражения, предполагает атмосферу доверия, терпимости и внимания к внутреннему миру человека.</w:t>
      </w:r>
    </w:p>
    <w:p w:rsidR="00D9275B" w:rsidRPr="0067678F" w:rsidRDefault="00D9275B" w:rsidP="006767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Изотерапевтическая работа вызывает у людей положительные эмоции, помогает преодолеть апатию и безынициативность, сформировать более активную жизненную позицию.</w:t>
      </w: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Занятие по изотерапии позволяют решать следующие важные педагогические задачи:</w:t>
      </w:r>
    </w:p>
    <w:p w:rsidR="00D9275B" w:rsidRPr="0067678F" w:rsidRDefault="00D9275B" w:rsidP="006767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Воспитательные</w:t>
      </w:r>
    </w:p>
    <w:p w:rsidR="00D9275B" w:rsidRPr="0067678F" w:rsidRDefault="00D9275B" w:rsidP="006767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Коррекционные</w:t>
      </w:r>
    </w:p>
    <w:p w:rsidR="00D9275B" w:rsidRPr="0067678F" w:rsidRDefault="00D9275B" w:rsidP="006767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Психотерапевтические</w:t>
      </w:r>
    </w:p>
    <w:p w:rsidR="00D9275B" w:rsidRPr="0067678F" w:rsidRDefault="00D9275B" w:rsidP="006767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Диагностические</w:t>
      </w:r>
    </w:p>
    <w:p w:rsidR="00D9275B" w:rsidRPr="0067678F" w:rsidRDefault="00D9275B" w:rsidP="006767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Развивающие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  <w:b/>
          <w:bCs/>
        </w:rPr>
        <w:t>Воспитательные.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Взаимодействие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личности. Складываются открытые, доверительные, доброжелательные отношения с педагогом.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  <w:b/>
          <w:bCs/>
        </w:rPr>
        <w:t>Коррекционные.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Достаточно успешно корректируется образ «Я», который ранее мог быть деформированным, улучшается самооценка, исчезают неадекватные формы поведения, налаживаются способы взаимодействия с другими людьми. Хорошие результаты достигаются в работе с некоторыми отклонениями в развитии эмоционально-волевой сферы личности.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Психотерапевтические.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«Лечебный» эффект достигается благодаря тому, что в процессе творческой деятельности создаётся атмосфера эмоциональной теплоты, доброжелательности. Возникают ощущения психологического комфорта, защищённости, радости, успеха. В результате мобилизуется целебный потенциал эмоций.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Диагностические.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Изотерапия позволяет получить сведения о развитии и индивидуальных особенностях ребёнка. Это способ понаблюдать за ним в самостоятельной деятельности, лучше узнать его интересы, ценности, увидеть внутренний мир, а также выявить проблемы, подлежащие специальной коррекции.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 xml:space="preserve">      В процессе занятий легко проявляются характер межличностных отношений и реальное положение каждого в коллективе, а также особенности семейной ситуации. Обладая многосторонними диагностическими возможностями, она может быть отнесена к проективным тестам.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  <w:b/>
          <w:bCs/>
        </w:rPr>
        <w:t>Развивающие.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Благодаря использованию приёмов изотерапии складываются условия, при которых  каждый ребёнок переживает успех в той или иной деятельности, самостоятельно справляется с трудной ситуацией. Дети учатся вербализации эмоциональных переживаний, открытости в общении, спонтанности. Происходит личностный рост человека, обретается опыт новых форм деятельности, развиваются способности к творчеству, саморегуляции чувств и поведения.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Занятие с использованием изотерапии включает:</w:t>
      </w:r>
    </w:p>
    <w:p w:rsidR="00D9275B" w:rsidRPr="0067678F" w:rsidRDefault="00D9275B" w:rsidP="0067678F">
      <w:pPr>
        <w:pStyle w:val="ListParagraph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Этапы:</w:t>
      </w:r>
    </w:p>
    <w:p w:rsidR="00D9275B" w:rsidRPr="0067678F" w:rsidRDefault="00D9275B" w:rsidP="006767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Введение и «разогрев»</w:t>
      </w:r>
    </w:p>
    <w:p w:rsidR="00D9275B" w:rsidRPr="0067678F" w:rsidRDefault="00D9275B" w:rsidP="006767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Этап изобразительной работы</w:t>
      </w:r>
    </w:p>
    <w:p w:rsidR="00D9275B" w:rsidRPr="0067678F" w:rsidRDefault="00D9275B" w:rsidP="006767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Этап обсуждения</w:t>
      </w:r>
    </w:p>
    <w:p w:rsidR="00D9275B" w:rsidRPr="0067678F" w:rsidRDefault="00D9275B" w:rsidP="006767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Завершение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Этап №1.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Введение и «разогрев». Предполагает приветствие  и подготовку участников к работе, а также создание атмосферы доверия и безопасности. Воспитатель напоминпет основные правила поведения в группе. Далее представляет собой разные виды  физической активности и способы «настройки» на изобразительную работу6 общая игра по теме, мини-беседа.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  <w:b/>
          <w:bCs/>
        </w:rPr>
        <w:t>Этап№2.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</w:rPr>
        <w:t>Представление и разработка темы, может быть небольшая дискуссия. Учитывая небольшой возраст участников, данный этап  целесообразно организовать в форме рассказывания или драматизации сказки, игры или путешествия. Можно предложить  детям «прожить» образ в движении  (Например, представить себя воздушным шариком или снежинкой).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Этап№3.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Обсуждение представляет собой рассказ или комментарии участников  о своей изобразительной работе. Они не просто описывают то, что нарисовано, но обычно стараются сочинить сказку об изображённом персонаже.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При рассказе участников о своих работах другие, как правило, воздерживаются от каких- либо комментариев или оценок, но могут задавать вопросы автору.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На этом этапе занятия педагог может дать собственные комментарии или оценки хода работы, её результатов. Поведения отдельных участников. Воспитатель  может также задать вопросы автору, направленные на уточнение содержания его работы, а также его переживаний и мыслей.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Этап№4.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Завершение занятия. Предполагает подведение итогов, усиление положительного эмоционального переживания.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Варианты завершения занятия: «подари улыбку», «подари тепло своего сердца» и др.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67678F">
        <w:rPr>
          <w:rFonts w:ascii="Times New Roman" w:hAnsi="Times New Roman" w:cs="Times New Roman"/>
          <w:b/>
          <w:bCs/>
        </w:rPr>
        <w:t>РЕЗУЛЬТАТЫ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-Дети с желанием посещают занятия и бережно относятся к своим произведениям. Также они уверенно используют время отведённое им для работы, разделённое на этапы, не зависимо от уровня развития детей.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-Дети с удовольствием осваивают новые материалы. Замкнутые, стеснительные дети с осторожностью берут новые незнакомые материалы, но, глядя на остальных преодолевают свою неуверенность и к концу занятия действуют свободно.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-Взаимодействие детей от занятия к занятию становится всё активнее. Особенно это проявляется в процессе создания парных или коллективных работ. Работа в парах часто вызывает споры у дошкольников, но в процессе работы детям удаётся найти общее решение и они с удовольствием представляют результат на обсуждение.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  <w:r w:rsidRPr="0067678F">
        <w:rPr>
          <w:rFonts w:ascii="Times New Roman" w:hAnsi="Times New Roman" w:cs="Times New Roman"/>
        </w:rPr>
        <w:t>-Сравнивая высказывания детей при обсуждении в начале и конце года, можно отметить, что они стали более развёрнутые и осознанные. Большинство не испытывают затруднений при сочинении сказок по собственным произведениям.</w:t>
      </w:r>
    </w:p>
    <w:p w:rsidR="00D9275B" w:rsidRPr="0067678F" w:rsidRDefault="00D9275B" w:rsidP="0067678F">
      <w:pPr>
        <w:ind w:left="720"/>
        <w:jc w:val="both"/>
        <w:rPr>
          <w:rFonts w:ascii="Times New Roman" w:hAnsi="Times New Roman" w:cs="Times New Roman"/>
        </w:rPr>
      </w:pP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</w:p>
    <w:p w:rsidR="00D9275B" w:rsidRPr="0067678F" w:rsidRDefault="00D9275B" w:rsidP="0067678F">
      <w:pPr>
        <w:jc w:val="both"/>
        <w:rPr>
          <w:rFonts w:ascii="Times New Roman" w:hAnsi="Times New Roman" w:cs="Times New Roman"/>
        </w:rPr>
      </w:pPr>
    </w:p>
    <w:p w:rsidR="00D9275B" w:rsidRPr="0067678F" w:rsidRDefault="00D9275B" w:rsidP="0067678F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9275B" w:rsidRPr="0067678F" w:rsidSect="006767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62"/>
    <w:multiLevelType w:val="hybridMultilevel"/>
    <w:tmpl w:val="393C437C"/>
    <w:lvl w:ilvl="0" w:tplc="4D3A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109A1"/>
    <w:multiLevelType w:val="hybridMultilevel"/>
    <w:tmpl w:val="C8AAB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870"/>
    <w:multiLevelType w:val="hybridMultilevel"/>
    <w:tmpl w:val="39AC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73A"/>
    <w:rsid w:val="0016134C"/>
    <w:rsid w:val="001729D2"/>
    <w:rsid w:val="002054CC"/>
    <w:rsid w:val="00340A6F"/>
    <w:rsid w:val="0040698E"/>
    <w:rsid w:val="004D380D"/>
    <w:rsid w:val="0067678F"/>
    <w:rsid w:val="006E3C68"/>
    <w:rsid w:val="007D12ED"/>
    <w:rsid w:val="00814D0A"/>
    <w:rsid w:val="00853F85"/>
    <w:rsid w:val="0090347E"/>
    <w:rsid w:val="00965E7A"/>
    <w:rsid w:val="009934F3"/>
    <w:rsid w:val="00BF2F71"/>
    <w:rsid w:val="00C4060D"/>
    <w:rsid w:val="00D6573A"/>
    <w:rsid w:val="00D72C9B"/>
    <w:rsid w:val="00D9275B"/>
    <w:rsid w:val="00D97C34"/>
    <w:rsid w:val="00F77332"/>
    <w:rsid w:val="00F8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69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970</Words>
  <Characters>5531</Characters>
  <Application>Microsoft Office Outlook</Application>
  <DocSecurity>0</DocSecurity>
  <Lines>0</Lines>
  <Paragraphs>0</Paragraphs>
  <ScaleCrop>false</ScaleCrop>
  <Company>Киземская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 Ипатов</cp:lastModifiedBy>
  <cp:revision>7</cp:revision>
  <dcterms:created xsi:type="dcterms:W3CDTF">2013-05-20T09:44:00Z</dcterms:created>
  <dcterms:modified xsi:type="dcterms:W3CDTF">2013-09-23T07:57:00Z</dcterms:modified>
</cp:coreProperties>
</file>